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0EB" w:rsidRPr="00274994" w:rsidRDefault="00274994" w:rsidP="00274994">
      <w:pPr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 w:rsidRPr="00274994">
        <w:rPr>
          <w:rFonts w:ascii="Times New Roman" w:hAnsi="Times New Roman" w:cs="Times New Roman"/>
          <w:color w:val="FF0000"/>
          <w:sz w:val="40"/>
          <w:szCs w:val="40"/>
        </w:rPr>
        <w:t xml:space="preserve"> Что читать детям о Великой отечественной войне!</w:t>
      </w:r>
    </w:p>
    <w:p w:rsidR="00A2586B" w:rsidRPr="00274994" w:rsidRDefault="00274994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2586B"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 бы ни прошло времени со дня Победы, события сороковых годов двадцатого века по-прежнему свежи в памяти народа, и не последнюю роль в этом играют произведения писателей. Какие же книги о войне для детей можно посоветовать прочитать ребятам?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Победу?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читать книги на военную тематику можно уже младшим школьникам. Конечно, им трудно будет понять крупные жанровые формы – повести, романы, а вот коротенькие рассказы, написанные специально для детей, вполне доступны даже ребятам начальных классов. Перед тем как познакомить ребенка с произведениями о войне, необходимо подготовить его к восприятию темы: дать небольшие сведения из истории, акцентируя внимание не на датах, цифрах (их ребята в этом возрасте еще не воспринимают), а на моральном аспекте войны. Рассказать маленьким читателям о том, как мужественно защищали родину солдаты, как погибали старики, женщины и дети; как попадали в плен ни в чем не повинные люди. И только тогда, когда у ребенка будет сформировано представление о том, что же такое «война», можно предлагать ему рассказы об этом тяжелейшем времени в истории страны:</w:t>
      </w:r>
    </w:p>
    <w:p w:rsidR="00A2586B" w:rsidRPr="00274994" w:rsidRDefault="00A2586B" w:rsidP="00274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 Алексеев С. «</w:t>
      </w:r>
      <w:hyperlink r:id="rId5" w:tgtFrame="_blank" w:tooltip="Рассказы о войне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Рассказы о войне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Баруздин</w:t>
      </w:r>
      <w:proofErr w:type="spellEnd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«Шел по улице солдат»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Кассиль Л. «Твои защитники»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Маркуша</w:t>
      </w:r>
      <w:proofErr w:type="spellEnd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«Я – солдат, и ты – солдат»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Митяев А. «</w:t>
      </w:r>
      <w:hyperlink r:id="rId6" w:tgtFrame="_blank" w:tooltip="Письмо с фронта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 с фронта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Гайдар А. «Клятва Тимура», «</w:t>
      </w:r>
      <w:hyperlink r:id="rId7" w:tgtFrame="_blank" w:tooltip="Сказка о Военной Тайне, о Мальчише-Кибальчише и его твердом слове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Сказка о Военной Тайне, о </w:t>
        </w:r>
        <w:proofErr w:type="spellStart"/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Мальчише-Кибальчише</w:t>
        </w:r>
        <w:proofErr w:type="spellEnd"/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 его твердом слове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старше становятся дети, тем больше требований предъявляют к ним родители, постоянно напоминая о том, что они «уже не маленькие». Война не давала детям времени на взросление – они сразу становились взрослыми! Девчонки и мальчишки, оставшиеся сиротами, вынуждены были выживать в сложнейших условиях военного времени. Произведения, повествующие о судьбах детей, потерявших всех близких, не оставляют равнодушными никого из читателей: их невозможно читать без слез. Эти книги о войне для детей помогут подрастающему поколению научиться по-настоящему любить свою семью, ценить </w:t>
      </w:r>
      <w:proofErr w:type="gramStart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то</w:t>
      </w:r>
      <w:proofErr w:type="gramEnd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хорошее, что есть в их жизни.</w:t>
      </w:r>
    </w:p>
    <w:p w:rsidR="00A2586B" w:rsidRPr="00274994" w:rsidRDefault="00A2586B" w:rsidP="00274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Артюхова Н. «Светлана»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Воронкова Л. «</w:t>
      </w:r>
      <w:hyperlink r:id="rId8" w:tgtFrame="_blank" w:tooltip="Девочка из города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Девочка из города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Голявкин</w:t>
      </w:r>
      <w:proofErr w:type="spellEnd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«</w:t>
      </w:r>
      <w:hyperlink r:id="rId9" w:tgtFrame="_blank" w:tooltip="Рисунок на асфальте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Рисунок на асфальте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Катаев В. «</w:t>
      </w:r>
      <w:hyperlink r:id="rId10" w:tgtFrame="_blank" w:tooltip="Сын полка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Сын полка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Лиханов</w:t>
      </w:r>
      <w:proofErr w:type="spellEnd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«Последние холода»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Осеева В. «</w:t>
      </w:r>
      <w:hyperlink r:id="rId11" w:tgtFrame="_blank" w:tooltip="Васек Трубачев и его товарищи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Васек Трубачев и его товарищи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 шла не только на фронте – в тылу тоже гибли люди. Бомбежки, голод, тяжелейший физический труд на предприятиях, продолжавших работать и в годы войны, болезни, трагедии потери близких людей уносили тысячи и тысячи жизней. Предложите детям прочитать книгу Алексина А. «В тылу как в тылу».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трагические страницы истории связаны с блокадой Ленинграда. О том, что происходило в городе в это страшное время, какие жуткие испытания голодом и холодом пришлось выдержать ленинградцам, ребята могут узнать из следующих произведений:</w:t>
      </w:r>
    </w:p>
    <w:p w:rsidR="00A2586B" w:rsidRPr="00274994" w:rsidRDefault="00A2586B" w:rsidP="00274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Верейская</w:t>
      </w:r>
      <w:proofErr w:type="spellEnd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«Три девочки»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Миксон</w:t>
      </w:r>
      <w:proofErr w:type="spellEnd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«Жила, была»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Никольская Л. «</w:t>
      </w:r>
      <w:hyperlink r:id="rId12" w:tgtFrame="_blank" w:tooltip="Должна остаться живой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Должна остаться живой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Юные читатели, знакомясь с литературой о Великой Отечественной войне, узнают и о том, что их сверстники в далекие сороковые годы прошлого века не только боролись с трудностями военного времени в тылу – многие внесли свой непосредственный вклад в Победу, вступив в борьбу с врагом наравне </w:t>
      </w:r>
      <w:proofErr w:type="gramStart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</w:t>
      </w:r>
    </w:p>
    <w:p w:rsidR="00A2586B" w:rsidRPr="00274994" w:rsidRDefault="00A2586B" w:rsidP="00274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Балтер</w:t>
      </w:r>
      <w:proofErr w:type="spellEnd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«</w:t>
      </w:r>
      <w:hyperlink r:id="rId13" w:tgtFrame="_blank" w:tooltip="До свидания, мальчики!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 свидания, мальчики!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Богомолов В. «</w:t>
      </w:r>
      <w:hyperlink r:id="rId14" w:tgtFrame="_blank" w:tooltip="Иван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Иван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"http://www.papaimama.ru/go.php?http://www.labirint.ru/books/66629/?p=5712&amp;ref=txt" \o "Зося" \t "_blank" </w:instrText>
      </w: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7499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Зося</w:t>
      </w:r>
      <w:proofErr w:type="spellEnd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Ильина Е. «</w:t>
      </w:r>
      <w:hyperlink r:id="rId15" w:tgtFrame="_blank" w:tooltip="Четвертая высота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Четвертая высота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Кассиль Л. «Улица младшего сына»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Печерская А. «</w:t>
      </w:r>
      <w:hyperlink r:id="rId16" w:tgtFrame="_blank" w:tooltip="Дети - герои Великой Отечественной войны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Дети – герои Великой Отечественной войны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Сухова А. «Дети войны»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насколько хрупким может быть мир и как вторжение врага может перевернуть всю жизнь человека, ребята узнают, прочитав книги о второй мировой войне следующих писателей:</w:t>
      </w:r>
    </w:p>
    <w:p w:rsidR="00A2586B" w:rsidRPr="00274994" w:rsidRDefault="00A2586B" w:rsidP="00274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Бакланов Г. Я. «</w:t>
      </w:r>
      <w:hyperlink r:id="rId17" w:tgtFrame="_blank" w:tooltip="Навеки - девятнадцатилетние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Навеки – </w:t>
        </w:r>
        <w:proofErr w:type="gramStart"/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девятнадцатилетние</w:t>
        </w:r>
        <w:proofErr w:type="gramEnd"/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 Б. «</w:t>
      </w:r>
      <w:hyperlink r:id="rId18" w:tgtFrame="_blank" w:tooltip="В списках не значился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списках не значился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19" w:tgtFrame="_blank" w:tooltip="Завтра была война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Завтра была война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Воробьев К. Д. «</w:t>
      </w:r>
      <w:hyperlink r:id="rId20" w:tgtFrame="_blank" w:tooltip="Убиты под Москвой" w:history="1">
        <w:proofErr w:type="gramStart"/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Убиты</w:t>
        </w:r>
        <w:proofErr w:type="gramEnd"/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под Москвой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четыре долгих года войны было все: и поражения, и победы. Сведения о самых масштабных операциях советской армии, о знаменательных сражениях, о героях дадут юным читателям книги о Великой Отечественной войне таких авторов: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 С. «</w:t>
      </w:r>
      <w:hyperlink r:id="rId21" w:tgtFrame="_blank" w:tooltip="Великие победы. Рассказы о Великой Отечественной войне для детей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Великие победы. Рассказы о Великой Отечественной войне для детей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Бондарев Ю. «</w:t>
      </w:r>
      <w:hyperlink r:id="rId22" w:tgtFrame="_blank" w:tooltip="Батальоны просят огня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Батальоны просят огня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 Д. «</w:t>
      </w:r>
      <w:hyperlink r:id="rId23" w:tgtFrame="_blank" w:tooltip="Сильные духом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Сильные духом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Полевой Б. «</w:t>
      </w:r>
      <w:hyperlink r:id="rId24" w:tgtFrame="_blank" w:tooltip="Повесть о настоящем человеке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Повесть о настоящем человеке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 С. «</w:t>
      </w:r>
      <w:hyperlink r:id="rId25" w:tgtFrame="_blank" w:tooltip="Брестская крепость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Брестская крепость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Война не заканчивается в один день – ее отголоски звучат в сердцах людей десятилетия. О трудностях послевоенного времени расскажут ребятам произведения:</w:t>
      </w:r>
    </w:p>
    <w:p w:rsidR="00A2586B" w:rsidRPr="00274994" w:rsidRDefault="00A2586B" w:rsidP="00274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Русакова</w:t>
      </w:r>
      <w:proofErr w:type="spellEnd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«Сестры»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Распутин В. «</w:t>
      </w:r>
      <w:hyperlink r:id="rId26" w:tgtFrame="_blank" w:tooltip="Уроки французского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Уроки </w:t>
        </w:r>
        <w:proofErr w:type="gramStart"/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французского</w:t>
        </w:r>
        <w:proofErr w:type="gramEnd"/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 предлагать подросткам не только книги для детей о войне – многие произведения, написанные для взрослых, вполне доступны старшим школьникам. Художественные фильмы помогут ребятам ярче представить события тех лет. Обратите внимание подростков на картины, снятые по одноименным книгам, следующих режиссеров:</w:t>
      </w:r>
    </w:p>
    <w:p w:rsidR="00A2586B" w:rsidRPr="00274994" w:rsidRDefault="00A2586B" w:rsidP="00274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Бондарчук С. «</w:t>
      </w:r>
      <w:hyperlink r:id="rId27" w:tgtFrame="_blank" w:tooltip="Судьба человека" w:history="1">
        <w:r w:rsidRPr="002749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Судьба человека</w:t>
        </w:r>
      </w:hyperlink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Вознесенский И. «Четвертая высота»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Пронин В. «Сын полка»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Ростоцкий</w:t>
      </w:r>
      <w:proofErr w:type="spellEnd"/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«Сын полка»</w:t>
      </w:r>
    </w:p>
    <w:p w:rsidR="00A2586B" w:rsidRPr="00274994" w:rsidRDefault="00A2586B" w:rsidP="002749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9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дает детям чтение столь серьезной и, в определенной степени, тяжелой для них литературы? Именно благодаря произведениям авторов – современников страшного военного времени, нынешняя молодежь может представить себе события тех годов, узнать о трагических судьбах людей, о мужестве и героизме, проявленном защитниками Отечества. И, конечно же, лучшие книги о войне воспитывают в юных читателях дух патриотизма; дают целостное представление о Великой Отечественной войне; учат ценить мир и любить дом, семью, близких. Сколь ни было бы далеко прошлое, память о нем важна: ребята, став взрослыми, должны сделать все для того, чтобы трагические страницы истории никогда не повторились в жизни народа.</w:t>
      </w:r>
    </w:p>
    <w:p w:rsidR="00E100EB" w:rsidRDefault="00E100EB"/>
    <w:p w:rsidR="00A2586B" w:rsidRPr="00A2586B" w:rsidRDefault="00274994" w:rsidP="00A258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E100EB" w:rsidRDefault="00E100EB"/>
    <w:sectPr w:rsidR="00E10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99"/>
    <w:rsid w:val="000A0898"/>
    <w:rsid w:val="00274994"/>
    <w:rsid w:val="00623CA0"/>
    <w:rsid w:val="00634E99"/>
    <w:rsid w:val="00A2586B"/>
    <w:rsid w:val="00B07524"/>
    <w:rsid w:val="00C41EE6"/>
    <w:rsid w:val="00E1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1">
    <w:name w:val="zag1"/>
    <w:basedOn w:val="a"/>
    <w:rsid w:val="00E10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100EB"/>
    <w:rPr>
      <w:b/>
      <w:bCs/>
    </w:rPr>
  </w:style>
  <w:style w:type="paragraph" w:customStyle="1" w:styleId="1">
    <w:name w:val="Список1"/>
    <w:basedOn w:val="a"/>
    <w:rsid w:val="00E10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00E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0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1">
    <w:name w:val="zag1"/>
    <w:basedOn w:val="a"/>
    <w:rsid w:val="00E10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100EB"/>
    <w:rPr>
      <w:b/>
      <w:bCs/>
    </w:rPr>
  </w:style>
  <w:style w:type="paragraph" w:customStyle="1" w:styleId="1">
    <w:name w:val="Список1"/>
    <w:basedOn w:val="a"/>
    <w:rsid w:val="00E10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00E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0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paimama.ru/go.php?http://www.labirint.ru/books/299416/?p=5712&amp;ref=txt" TargetMode="External"/><Relationship Id="rId13" Type="http://schemas.openxmlformats.org/officeDocument/2006/relationships/hyperlink" Target="http://www.papaimama.ru/go.php?http://www.labirint.ru/books/155525/?p=5712&amp;ref=txt" TargetMode="External"/><Relationship Id="rId18" Type="http://schemas.openxmlformats.org/officeDocument/2006/relationships/hyperlink" Target="http://www.papaimama.ru/go.php?http://www.labirint.ru/books/278545/?p=5712&amp;ref=txt" TargetMode="External"/><Relationship Id="rId26" Type="http://schemas.openxmlformats.org/officeDocument/2006/relationships/hyperlink" Target="http://www.papaimama.ru/go.php?http://www.labirint.ru/books/415757/?p=5712&amp;ref=tx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apaimama.ru/go.php?http://www.labirint.ru/books/310159/?p=5712&amp;ref=txt" TargetMode="External"/><Relationship Id="rId7" Type="http://schemas.openxmlformats.org/officeDocument/2006/relationships/hyperlink" Target="http://www.papaimama.ru/go.php?http://www.labirint.ru/books/416249/?p=5712&amp;ref=txt" TargetMode="External"/><Relationship Id="rId12" Type="http://schemas.openxmlformats.org/officeDocument/2006/relationships/hyperlink" Target="http://www.papaimama.ru/go.php?http://www.labirint.ru/books/244630/?p=5712&amp;ref=txt" TargetMode="External"/><Relationship Id="rId17" Type="http://schemas.openxmlformats.org/officeDocument/2006/relationships/hyperlink" Target="http://www.papaimama.ru/go.php?http://www.labirint.ru/books/234701/?p=5712&amp;ref=txt" TargetMode="External"/><Relationship Id="rId25" Type="http://schemas.openxmlformats.org/officeDocument/2006/relationships/hyperlink" Target="http://www.papaimama.ru/go.php?http://www.labirint.ru/books/234391/?p=5712&amp;ref=tx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papaimama.ru/go.php?http://www.labirint.ru/books/190625/?p=5712&amp;ref=txt" TargetMode="External"/><Relationship Id="rId20" Type="http://schemas.openxmlformats.org/officeDocument/2006/relationships/hyperlink" Target="http://www.papaimama.ru/go.php?http://www.labirint.ru/books/66673/?p=5712&amp;ref=txt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apaimama.ru/go.php?http://www.labirint.ru/books/152478/?p=5712&amp;ref=txt" TargetMode="External"/><Relationship Id="rId11" Type="http://schemas.openxmlformats.org/officeDocument/2006/relationships/hyperlink" Target="http://www.papaimama.ru/go.php?http://www.labirint.ru/books/198190/?p=5712&amp;ref=txt" TargetMode="External"/><Relationship Id="rId24" Type="http://schemas.openxmlformats.org/officeDocument/2006/relationships/hyperlink" Target="http://www.papaimama.ru/go.php?http://www.labirint.ru/books/69980/?p=5712&amp;ref=txt" TargetMode="External"/><Relationship Id="rId5" Type="http://schemas.openxmlformats.org/officeDocument/2006/relationships/hyperlink" Target="http://www.papaimama.ru/go.php?http://www.labirint.ru/books/353357/?p=5712&amp;ref=txt" TargetMode="External"/><Relationship Id="rId15" Type="http://schemas.openxmlformats.org/officeDocument/2006/relationships/hyperlink" Target="http://www.papaimama.ru/go.php?http://www.labirint.ru/books/323521/?p=5712&amp;ref=txt" TargetMode="External"/><Relationship Id="rId23" Type="http://schemas.openxmlformats.org/officeDocument/2006/relationships/hyperlink" Target="http://www.papaimama.ru/go.php?http://www.labirint.ru/books/74146/?p=5712&amp;ref=txt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papaimama.ru/go.php?http://www.labirint.ru/books/421875/?p=5712&amp;ref=txt" TargetMode="External"/><Relationship Id="rId19" Type="http://schemas.openxmlformats.org/officeDocument/2006/relationships/hyperlink" Target="http://www.papaimama.ru/go.php?http://www.labirint.ru/books/250784/?p=5712&amp;ref=tx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paimama.ru/go.php?http://www.labirint.ru/books/14208/?p=5712&amp;ref=txt" TargetMode="External"/><Relationship Id="rId14" Type="http://schemas.openxmlformats.org/officeDocument/2006/relationships/hyperlink" Target="http://www.papaimama.ru/go.php?http://www.labirint.ru/books/66629/?p=5712&amp;ref=txt" TargetMode="External"/><Relationship Id="rId22" Type="http://schemas.openxmlformats.org/officeDocument/2006/relationships/hyperlink" Target="http://www.papaimama.ru/go.php?http://www.labirint.ru/books/384256/?p=5712&amp;ref=txt" TargetMode="External"/><Relationship Id="rId27" Type="http://schemas.openxmlformats.org/officeDocument/2006/relationships/hyperlink" Target="http://www.papaimama.ru/go.php?http://www.labirint.ru/books/402725/?p=5712&amp;ref=t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5</cp:revision>
  <dcterms:created xsi:type="dcterms:W3CDTF">2015-04-03T05:41:00Z</dcterms:created>
  <dcterms:modified xsi:type="dcterms:W3CDTF">2015-04-03T07:08:00Z</dcterms:modified>
</cp:coreProperties>
</file>